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D8" w:rsidRDefault="008F2B4B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1.7pt;margin-top:-59.7pt;width:553pt;height:780.55pt;z-index:251661312;mso-width-relative:margin;mso-height-relative:margin" filled="f" stroked="f">
            <v:textbox>
              <w:txbxContent>
                <w:p w:rsidR="00657A0D" w:rsidRPr="008F2B4B" w:rsidRDefault="00657A0D" w:rsidP="00657A0D">
                  <w:pPr>
                    <w:pStyle w:val="Sansinterligne"/>
                    <w:jc w:val="center"/>
                    <w:rPr>
                      <w:rStyle w:val="lev"/>
                      <w:rFonts w:ascii="AR CENA" w:hAnsi="AR CENA"/>
                      <w:b w:val="0"/>
                      <w:color w:val="FF0000"/>
                      <w:sz w:val="56"/>
                      <w:u w:val="single"/>
                    </w:rPr>
                  </w:pPr>
                  <w:r w:rsidRPr="008F2B4B">
                    <w:rPr>
                      <w:rStyle w:val="lev"/>
                      <w:rFonts w:ascii="AR CENA" w:hAnsi="AR CENA"/>
                      <w:b w:val="0"/>
                      <w:color w:val="FF0000"/>
                      <w:sz w:val="56"/>
                      <w:u w:val="single"/>
                    </w:rPr>
                    <w:t>La colère :</w:t>
                  </w:r>
                </w:p>
                <w:p w:rsidR="00657A0D" w:rsidRPr="008F2B4B" w:rsidRDefault="00657A0D" w:rsidP="00657A0D">
                  <w:pPr>
                    <w:pStyle w:val="Sansinterligne"/>
                    <w:jc w:val="center"/>
                    <w:rPr>
                      <w:sz w:val="64"/>
                      <w:szCs w:val="64"/>
                    </w:rPr>
                  </w:pP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Ce matin, j’ai mangé de la colère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A la petite cuillère.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J’ai mis plein de mauvaise humeur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Sur ma tartine de beurre.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Toute la journée, je l’ai passée à grogner,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A donner des coups de pieds,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Et à dire « C’est bien fait ! ».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Mais maintenant, ça suffit,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J’ai envie que ce soit fini.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Et avant d’aller me coucher,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Je voudrais vous apporter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Une salade de baisers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Bien frais, bien doux, bien sucrés.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C’est très facile à préparer.</w:t>
                  </w:r>
                </w:p>
                <w:p w:rsidR="00657A0D" w:rsidRPr="008F2B4B" w:rsidRDefault="00657A0D" w:rsidP="008F2B4B">
                  <w:pPr>
                    <w:pStyle w:val="Sansinterligne"/>
                    <w:jc w:val="both"/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</w:pPr>
                  <w:r w:rsidRPr="008F2B4B">
                    <w:rPr>
                      <w:rFonts w:ascii="AR CENA" w:hAnsi="AR CENA" w:cs="Arial"/>
                      <w:color w:val="0070C0"/>
                      <w:sz w:val="64"/>
                      <w:szCs w:val="64"/>
                    </w:rPr>
                    <w:t>Qui veut la goûter ?</w:t>
                  </w:r>
                </w:p>
                <w:p w:rsidR="00657A0D" w:rsidRPr="008F2B4B" w:rsidRDefault="00657A0D" w:rsidP="00657A0D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F2B4B" w:rsidRPr="008F2B4B" w:rsidRDefault="008F2B4B" w:rsidP="008F2B4B">
                  <w:pPr>
                    <w:pStyle w:val="Sansinterligne"/>
                  </w:pPr>
                </w:p>
                <w:p w:rsidR="00657A0D" w:rsidRPr="008F2B4B" w:rsidRDefault="008F2B4B" w:rsidP="008F2B4B">
                  <w:pPr>
                    <w:pStyle w:val="Sansinterligne"/>
                    <w:ind w:left="3540" w:firstLine="708"/>
                    <w:rPr>
                      <w:rFonts w:ascii="Times New Roman" w:hAnsi="Times New Roman" w:cs="Times New Roman"/>
                      <w:b/>
                      <w:color w:val="00B050"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52"/>
                    </w:rPr>
                    <w:t xml:space="preserve">        </w:t>
                  </w:r>
                  <w:r w:rsidR="00657A0D" w:rsidRPr="008F2B4B">
                    <w:rPr>
                      <w:rFonts w:ascii="Times New Roman" w:hAnsi="Times New Roman" w:cs="Times New Roman"/>
                      <w:b/>
                      <w:color w:val="00B050"/>
                      <w:sz w:val="52"/>
                    </w:rPr>
                    <w:t>Monique Müller.</w:t>
                  </w:r>
                </w:p>
                <w:p w:rsidR="00657A0D" w:rsidRPr="008F2B4B" w:rsidRDefault="00657A0D" w:rsidP="00657A0D">
                  <w:pPr>
                    <w:pStyle w:val="Sansinterligne"/>
                    <w:rPr>
                      <w:rFonts w:ascii="Times New Roman" w:hAnsi="Times New Roman" w:cs="Times New Roman"/>
                      <w:sz w:val="56"/>
                    </w:rPr>
                  </w:pPr>
                </w:p>
                <w:p w:rsidR="00657A0D" w:rsidRDefault="00657A0D" w:rsidP="00657A0D"/>
              </w:txbxContent>
            </v:textbox>
          </v:shape>
        </w:pict>
      </w:r>
    </w:p>
    <w:sectPr w:rsidR="00376DD8" w:rsidSect="0037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A0D"/>
    <w:rsid w:val="00376DD8"/>
    <w:rsid w:val="00583228"/>
    <w:rsid w:val="00657A0D"/>
    <w:rsid w:val="00806F3F"/>
    <w:rsid w:val="008F2B4B"/>
    <w:rsid w:val="008F56E8"/>
    <w:rsid w:val="00D3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618BE5-218B-490E-AB9C-E5EBF2F4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7A0D"/>
    <w:rPr>
      <w:b/>
      <w:bCs/>
    </w:rPr>
  </w:style>
  <w:style w:type="character" w:styleId="Accentuation">
    <w:name w:val="Emphasis"/>
    <w:basedOn w:val="Policepardfaut"/>
    <w:uiPriority w:val="20"/>
    <w:qFormat/>
    <w:rsid w:val="00657A0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A0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57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 CONTIVAL</cp:lastModifiedBy>
  <cp:revision>2</cp:revision>
  <dcterms:created xsi:type="dcterms:W3CDTF">2016-11-08T17:32:00Z</dcterms:created>
  <dcterms:modified xsi:type="dcterms:W3CDTF">2016-11-08T17:32:00Z</dcterms:modified>
</cp:coreProperties>
</file>