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C" w:rsidRDefault="00201923" w:rsidP="00F16C0C">
      <w:pPr>
        <w:pStyle w:val="Sansinterligne"/>
        <w:jc w:val="both"/>
        <w:rPr>
          <w:rFonts w:ascii="Cambria" w:hAnsi="Cambria" w:cs="Times New Roman"/>
          <w:sz w:val="24"/>
        </w:rPr>
      </w:pPr>
      <w:r w:rsidRPr="00201923"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8pt;margin-top:-58.85pt;width:554.95pt;height:236.25pt;z-index:251660288;mso-width-relative:margin;mso-height-relative:margin">
            <v:textbox style="mso-next-textbox:#_x0000_s1028">
              <w:txbxContent>
                <w:p w:rsidR="0035663D" w:rsidRDefault="0035663D" w:rsidP="0035663D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D3464B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Je comprends : </w:t>
                  </w:r>
                </w:p>
                <w:p w:rsidR="0035663D" w:rsidRPr="00D3464B" w:rsidRDefault="0035663D" w:rsidP="0035663D">
                  <w:pPr>
                    <w:pStyle w:val="Sansinterlign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35663D" w:rsidRPr="0035663D" w:rsidRDefault="0035663D" w:rsidP="0035663D">
                  <w:pPr>
                    <w:pStyle w:val="Sansinterligne"/>
                    <w:spacing w:line="360" w:lineRule="auto"/>
                    <w:jc w:val="both"/>
                    <w:rPr>
                      <w:rFonts w:ascii="Cambria" w:hAnsi="Cambria" w:cs="Times New Roman"/>
                      <w:sz w:val="24"/>
                    </w:rPr>
                  </w:pP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Dans le monde, l’accès à l’éducation est </w:t>
                  </w:r>
                  <w:r w:rsidR="0083534B"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…………… : plus un pays est </w:t>
                  </w:r>
                  <w:r w:rsidR="0083534B"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…………………, plus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 xml:space="preserve"> le nombre de personnes sachant ………………………………………….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est important. Les enfants ont alors la possibilité d’effectuer des études plus longues pour obtenir un métier valorisant et bien rémunéré. Au contraire, les pays les plus ………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="00030EF1"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…………. comptent un grand nombre …</w:t>
                  </w:r>
                  <w:r w:rsidR="00030EF1"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 parmi leur population. ………………</w:t>
                  </w:r>
                  <w:r w:rsidR="00030EF1">
                    <w:rPr>
                      <w:rFonts w:ascii="Cambria" w:hAnsi="Cambria" w:cs="Times New Roman"/>
                      <w:sz w:val="24"/>
                    </w:rPr>
                    <w:t>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, dont très peu sont scolarisées, sont hélas les premières touchées par …………………………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…………..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.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 xml:space="preserve"> 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Leur éducation doit être améliorée dans les pays du Sud. ………………</w:t>
                  </w:r>
                  <w:r w:rsidR="005C3DBB"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………………………………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 xml:space="preserve">….................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(</w:t>
                  </w:r>
                  <w:r w:rsidR="00B91498">
                    <w:rPr>
                      <w:rFonts w:ascii="Cambria" w:hAnsi="Cambria" w:cs="Times New Roman"/>
                      <w:sz w:val="24"/>
                    </w:rPr>
                    <w:t>ex :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UNESCO) aident les Etats les plus pauvres à améliorer ………………………………</w:t>
                  </w:r>
                  <w:r w:rsidR="007D57FE">
                    <w:rPr>
                      <w:rFonts w:ascii="Cambria" w:hAnsi="Cambria" w:cs="Times New Roman"/>
                      <w:sz w:val="24"/>
                    </w:rPr>
                    <w:t>……………</w:t>
                  </w:r>
                  <w:r w:rsidR="00167591">
                    <w:rPr>
                      <w:rFonts w:ascii="Cambria" w:hAnsi="Cambria" w:cs="Times New Roman"/>
                      <w:sz w:val="24"/>
                    </w:rPr>
                    <w:t>…………………………</w:t>
                  </w:r>
                  <w:r w:rsidR="007D57FE">
                    <w:rPr>
                      <w:rFonts w:ascii="Cambria" w:hAnsi="Cambria" w:cs="Times New Roman"/>
                      <w:sz w:val="24"/>
                    </w:rPr>
                    <w:t>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…………………. (en construisant des écoles par exemple). C’est pourquoi, le nombre d’analphabètes recule aujourd’hui dans le monde.</w:t>
                  </w:r>
                </w:p>
                <w:p w:rsidR="0035663D" w:rsidRDefault="0035663D"/>
              </w:txbxContent>
            </v:textbox>
          </v:shape>
        </w:pict>
      </w:r>
    </w:p>
    <w:p w:rsidR="0035663D" w:rsidRDefault="0035663D" w:rsidP="00F16C0C">
      <w:pPr>
        <w:pStyle w:val="Sansinterligne"/>
        <w:jc w:val="both"/>
        <w:rPr>
          <w:rFonts w:ascii="Cambria" w:hAnsi="Cambria" w:cs="Times New Roman"/>
          <w:sz w:val="24"/>
        </w:rPr>
      </w:pPr>
    </w:p>
    <w:p w:rsidR="0035663D" w:rsidRDefault="0035663D" w:rsidP="00F16C0C">
      <w:pPr>
        <w:pStyle w:val="Sansinterligne"/>
        <w:jc w:val="both"/>
        <w:rPr>
          <w:rFonts w:ascii="Cambria" w:hAnsi="Cambria" w:cs="Times New Roman"/>
          <w:sz w:val="24"/>
        </w:rPr>
      </w:pPr>
    </w:p>
    <w:p w:rsidR="0035663D" w:rsidRPr="0035663D" w:rsidRDefault="0035663D" w:rsidP="00F16C0C">
      <w:pPr>
        <w:pStyle w:val="Sansinterligne"/>
        <w:jc w:val="both"/>
        <w:rPr>
          <w:rFonts w:ascii="Cambria" w:hAnsi="Cambria" w:cs="Times New Roman"/>
          <w:sz w:val="24"/>
        </w:rPr>
      </w:pPr>
    </w:p>
    <w:p w:rsidR="00F16C0C" w:rsidRDefault="00F16C0C" w:rsidP="00F16C0C">
      <w:pPr>
        <w:pStyle w:val="Sansinterligne"/>
        <w:jc w:val="both"/>
        <w:rPr>
          <w:rFonts w:ascii="Times New Roman" w:hAnsi="Times New Roman" w:cs="Times New Roman"/>
          <w:sz w:val="28"/>
        </w:rPr>
      </w:pPr>
    </w:p>
    <w:p w:rsidR="004B7E57" w:rsidRDefault="004B7E57" w:rsidP="00F16C0C">
      <w:pPr>
        <w:pStyle w:val="Sansinterligne"/>
        <w:jc w:val="both"/>
        <w:rPr>
          <w:rFonts w:ascii="Times New Roman" w:hAnsi="Times New Roman" w:cs="Times New Roman"/>
          <w:sz w:val="28"/>
        </w:rPr>
      </w:pPr>
    </w:p>
    <w:p w:rsidR="004B7E57" w:rsidRDefault="004B7E57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3464B">
        <w:rPr>
          <w:rFonts w:ascii="Times New Roman" w:hAnsi="Times New Roman" w:cs="Times New Roman"/>
          <w:b/>
          <w:sz w:val="28"/>
          <w:u w:val="single"/>
        </w:rPr>
        <w:t xml:space="preserve">Je comprends : </w:t>
      </w:r>
    </w:p>
    <w:p w:rsidR="0035663D" w:rsidRDefault="0035663D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5663D" w:rsidRDefault="0035663D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5663D" w:rsidRDefault="0035663D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5663D" w:rsidRDefault="0035663D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B7E57" w:rsidRDefault="004B7E57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201923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w:pict>
          <v:shape id="_x0000_s1032" type="#_x0000_t202" style="position:absolute;left:0;text-align:left;margin-left:-49.8pt;margin-top:13pt;width:554.95pt;height:236.25pt;z-index:251663360;mso-width-relative:margin;mso-height-relative:margin">
            <v:textbox>
              <w:txbxContent>
                <w:p w:rsidR="008A0DDF" w:rsidRDefault="008A0DDF" w:rsidP="008A0DDF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D3464B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Je comprends : </w:t>
                  </w:r>
                </w:p>
                <w:p w:rsidR="008A0DDF" w:rsidRPr="00D3464B" w:rsidRDefault="008A0DDF" w:rsidP="008A0DDF">
                  <w:pPr>
                    <w:pStyle w:val="Sansinterlign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8A0DDF" w:rsidRPr="0035663D" w:rsidRDefault="008A0DDF" w:rsidP="008A0DDF">
                  <w:pPr>
                    <w:pStyle w:val="Sansinterligne"/>
                    <w:spacing w:line="360" w:lineRule="auto"/>
                    <w:jc w:val="both"/>
                    <w:rPr>
                      <w:rFonts w:ascii="Cambria" w:hAnsi="Cambria" w:cs="Times New Roman"/>
                      <w:sz w:val="24"/>
                    </w:rPr>
                  </w:pP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Dans le monde, l’accès à l’éducation est 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…………… : plus un pays est </w:t>
                  </w:r>
                  <w:r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…………………, plus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 le nombre de personnes sachant ………………………………………….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est important. Les enfants ont alors la possibilité d’effectuer des études plus longues pour obtenir un métier valorisant et bien rémunéré. Au contraire, les pays les plus 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…………. comptent un grand nombre 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 parmi leur population. 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, dont très peu sont scolarisées, sont hélas les premières touchées par 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…………..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.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 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Leur éducation doit être améliorée dans les pays du Sud. 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….................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(</w:t>
                  </w:r>
                  <w:r>
                    <w:rPr>
                      <w:rFonts w:ascii="Cambria" w:hAnsi="Cambria" w:cs="Times New Roman"/>
                      <w:sz w:val="24"/>
                    </w:rPr>
                    <w:t>ex :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UNESCO) aident les Etats les plus pauvres à améliorer ………………………………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………………………………………..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…………………. (en construisant des écoles par exemple). C’est pourquoi, le nombre d’analphabètes recule aujourd’hui dans le monde.</w:t>
                  </w:r>
                </w:p>
                <w:p w:rsidR="008A0DDF" w:rsidRDefault="008A0DDF" w:rsidP="008A0DDF"/>
              </w:txbxContent>
            </v:textbox>
          </v:shape>
        </w:pict>
      </w: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201923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w:pict>
          <v:shape id="_x0000_s1033" type="#_x0000_t202" style="position:absolute;left:0;text-align:left;margin-left:-51.3pt;margin-top:10.8pt;width:554.95pt;height:236.25pt;z-index:251664384;mso-width-relative:margin;mso-height-relative:margin">
            <v:textbox>
              <w:txbxContent>
                <w:p w:rsidR="008A0DDF" w:rsidRDefault="008A0DDF" w:rsidP="008A0DDF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D3464B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Je comprends : </w:t>
                  </w:r>
                </w:p>
                <w:p w:rsidR="008A0DDF" w:rsidRPr="00D3464B" w:rsidRDefault="008A0DDF" w:rsidP="008A0DDF">
                  <w:pPr>
                    <w:pStyle w:val="Sansinterlign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8A0DDF" w:rsidRPr="0035663D" w:rsidRDefault="008A0DDF" w:rsidP="008A0DDF">
                  <w:pPr>
                    <w:pStyle w:val="Sansinterligne"/>
                    <w:spacing w:line="360" w:lineRule="auto"/>
                    <w:jc w:val="both"/>
                    <w:rPr>
                      <w:rFonts w:ascii="Cambria" w:hAnsi="Cambria" w:cs="Times New Roman"/>
                      <w:sz w:val="24"/>
                    </w:rPr>
                  </w:pP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Dans le monde, l’accès à l’éducation est 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…………… : plus un pays est </w:t>
                  </w:r>
                  <w:r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…………………, plus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 le nombre de personnes sachant ………………………………………….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est important. Les enfants ont alors la possibilité d’effectuer des études plus longues pour obtenir un métier valorisant et bien rémunéré. Au contraire, les pays les plus 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</w:t>
                  </w:r>
                  <w:r>
                    <w:rPr>
                      <w:rFonts w:ascii="Cambria" w:hAnsi="Cambria" w:cs="Times New Roman"/>
                      <w:sz w:val="24"/>
                    </w:rPr>
                    <w:t>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…………. comptent un grand nombre 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 parmi leur population. 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, dont très peu sont scolarisées, sont hélas les premières touchées par 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…………..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.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 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Leur éducation doit être améliorée dans les pays du Sud. 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 xml:space="preserve">…................. 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(</w:t>
                  </w:r>
                  <w:r>
                    <w:rPr>
                      <w:rFonts w:ascii="Cambria" w:hAnsi="Cambria" w:cs="Times New Roman"/>
                      <w:sz w:val="24"/>
                    </w:rPr>
                    <w:t>ex :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 xml:space="preserve"> UNESCO) aident les Etats les plus pauvres à améliorer ………………………………</w:t>
                  </w:r>
                  <w:r>
                    <w:rPr>
                      <w:rFonts w:ascii="Cambria" w:hAnsi="Cambria" w:cs="Times New Roman"/>
                      <w:sz w:val="24"/>
                    </w:rPr>
                    <w:t>………………………………………..</w:t>
                  </w:r>
                  <w:r w:rsidRPr="0035663D">
                    <w:rPr>
                      <w:rFonts w:ascii="Cambria" w:hAnsi="Cambria" w:cs="Times New Roman"/>
                      <w:sz w:val="24"/>
                    </w:rPr>
                    <w:t>…………………. (en construisant des écoles par exemple). C’est pourquoi, le nombre d’analphabètes recule aujourd’hui dans le monde.</w:t>
                  </w:r>
                </w:p>
                <w:p w:rsidR="008A0DDF" w:rsidRDefault="008A0DDF" w:rsidP="008A0DDF"/>
              </w:txbxContent>
            </v:textbox>
          </v:shape>
        </w:pict>
      </w: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534B" w:rsidRDefault="0083534B" w:rsidP="004B7E57">
      <w:pPr>
        <w:pStyle w:val="Sansinterligne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B7E57" w:rsidRDefault="00113F1F" w:rsidP="004B7E57">
      <w:pPr>
        <w:pStyle w:val="Sansinterlign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fr-FR"/>
        </w:rPr>
        <w:lastRenderedPageBreak/>
        <w:pict>
          <v:rect id="_x0000_s1035" style="position:absolute;left:0;text-align:left;margin-left:-4.85pt;margin-top:-2.6pt;width:466.5pt;height:165.75pt;z-index:251665408" filled="f"/>
        </w:pict>
      </w:r>
      <w:r w:rsidR="004B7E57">
        <w:rPr>
          <w:rFonts w:ascii="Times New Roman" w:hAnsi="Times New Roman" w:cs="Times New Roman"/>
          <w:sz w:val="28"/>
        </w:rPr>
        <w:t xml:space="preserve">Dans le monde, l’accès à l’éducation est </w:t>
      </w:r>
      <w:r w:rsidR="004B7E57" w:rsidRPr="0083534B">
        <w:rPr>
          <w:rFonts w:ascii="Times New Roman" w:hAnsi="Times New Roman" w:cs="Times New Roman"/>
          <w:color w:val="00B050"/>
          <w:sz w:val="28"/>
        </w:rPr>
        <w:t>inégal </w:t>
      </w:r>
      <w:r w:rsidR="004B7E57">
        <w:rPr>
          <w:rFonts w:ascii="Times New Roman" w:hAnsi="Times New Roman" w:cs="Times New Roman"/>
          <w:sz w:val="28"/>
        </w:rPr>
        <w:t xml:space="preserve">: plus un pays est </w:t>
      </w:r>
      <w:r w:rsidR="004B7E57" w:rsidRPr="0083534B">
        <w:rPr>
          <w:rFonts w:ascii="Times New Roman" w:hAnsi="Times New Roman" w:cs="Times New Roman"/>
          <w:color w:val="00B050"/>
          <w:sz w:val="28"/>
        </w:rPr>
        <w:t>développé</w:t>
      </w:r>
      <w:r w:rsidR="004B7E57">
        <w:rPr>
          <w:rFonts w:ascii="Times New Roman" w:hAnsi="Times New Roman" w:cs="Times New Roman"/>
          <w:sz w:val="28"/>
        </w:rPr>
        <w:t xml:space="preserve">, plus le nombre de personnes </w:t>
      </w:r>
      <w:r w:rsidR="004B7E57" w:rsidRPr="00030EF1">
        <w:rPr>
          <w:rFonts w:ascii="Times New Roman" w:hAnsi="Times New Roman" w:cs="Times New Roman"/>
          <w:color w:val="00B050"/>
          <w:sz w:val="28"/>
        </w:rPr>
        <w:t>alphabétisées</w:t>
      </w:r>
      <w:r w:rsidR="004B7E57">
        <w:rPr>
          <w:rFonts w:ascii="Times New Roman" w:hAnsi="Times New Roman" w:cs="Times New Roman"/>
          <w:sz w:val="28"/>
        </w:rPr>
        <w:t xml:space="preserve"> est important. Les enfants ont alors la possibilité d’effectuer des études plus longues pour obtenir un métier valorisant et bien rémunéré. Au contraire, les pays les plus </w:t>
      </w:r>
      <w:r w:rsidR="004B7E57" w:rsidRPr="00030EF1">
        <w:rPr>
          <w:rFonts w:ascii="Times New Roman" w:hAnsi="Times New Roman" w:cs="Times New Roman"/>
          <w:color w:val="00B050"/>
          <w:sz w:val="28"/>
        </w:rPr>
        <w:t>pauvres</w:t>
      </w:r>
      <w:r w:rsidR="004B7E57">
        <w:rPr>
          <w:rFonts w:ascii="Times New Roman" w:hAnsi="Times New Roman" w:cs="Times New Roman"/>
          <w:sz w:val="28"/>
        </w:rPr>
        <w:t xml:space="preserve"> comptent un grand nombre d’</w:t>
      </w:r>
      <w:r w:rsidR="004B7E57" w:rsidRPr="00030EF1">
        <w:rPr>
          <w:rFonts w:ascii="Times New Roman" w:hAnsi="Times New Roman" w:cs="Times New Roman"/>
          <w:color w:val="00B050"/>
          <w:sz w:val="28"/>
        </w:rPr>
        <w:t>analphabètes</w:t>
      </w:r>
      <w:r w:rsidR="004B7E57">
        <w:rPr>
          <w:rFonts w:ascii="Times New Roman" w:hAnsi="Times New Roman" w:cs="Times New Roman"/>
          <w:sz w:val="28"/>
        </w:rPr>
        <w:t xml:space="preserve"> parmi leur population. </w:t>
      </w:r>
      <w:r w:rsidR="004B7E57" w:rsidRPr="00030EF1">
        <w:rPr>
          <w:rFonts w:ascii="Times New Roman" w:hAnsi="Times New Roman" w:cs="Times New Roman"/>
          <w:color w:val="00B050"/>
          <w:sz w:val="28"/>
        </w:rPr>
        <w:t>Les femmes</w:t>
      </w:r>
      <w:r w:rsidR="004B7E57">
        <w:rPr>
          <w:rFonts w:ascii="Times New Roman" w:hAnsi="Times New Roman" w:cs="Times New Roman"/>
          <w:sz w:val="28"/>
        </w:rPr>
        <w:t xml:space="preserve">, dont très peu sont scolarisées, sont hélas les premières touchées par </w:t>
      </w:r>
      <w:r w:rsidR="004B7E57" w:rsidRPr="00030EF1">
        <w:rPr>
          <w:rFonts w:ascii="Times New Roman" w:hAnsi="Times New Roman" w:cs="Times New Roman"/>
          <w:color w:val="00B050"/>
          <w:sz w:val="28"/>
        </w:rPr>
        <w:t>l’analphabétisme.</w:t>
      </w:r>
      <w:r w:rsidR="004B7E57">
        <w:rPr>
          <w:rFonts w:ascii="Times New Roman" w:hAnsi="Times New Roman" w:cs="Times New Roman"/>
          <w:sz w:val="28"/>
        </w:rPr>
        <w:t xml:space="preserve"> </w:t>
      </w:r>
    </w:p>
    <w:p w:rsidR="004B7E57" w:rsidRDefault="004B7E57" w:rsidP="004B7E57">
      <w:pPr>
        <w:pStyle w:val="Sansinterlign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Leur éducation doit être améliorée dans les pays du Sud. </w:t>
      </w:r>
      <w:r w:rsidRPr="00030EF1">
        <w:rPr>
          <w:rFonts w:ascii="Times New Roman" w:hAnsi="Times New Roman" w:cs="Times New Roman"/>
          <w:color w:val="00B050"/>
          <w:sz w:val="28"/>
        </w:rPr>
        <w:t>Des organismes internationaux</w:t>
      </w:r>
      <w:r>
        <w:rPr>
          <w:rFonts w:ascii="Times New Roman" w:hAnsi="Times New Roman" w:cs="Times New Roman"/>
          <w:sz w:val="28"/>
        </w:rPr>
        <w:t xml:space="preserve"> (</w:t>
      </w:r>
      <w:r w:rsidR="005C3DBB">
        <w:rPr>
          <w:rFonts w:ascii="Times New Roman" w:hAnsi="Times New Roman" w:cs="Times New Roman"/>
          <w:sz w:val="28"/>
        </w:rPr>
        <w:t>ex :</w:t>
      </w:r>
      <w:r>
        <w:rPr>
          <w:rFonts w:ascii="Times New Roman" w:hAnsi="Times New Roman" w:cs="Times New Roman"/>
          <w:sz w:val="28"/>
        </w:rPr>
        <w:t xml:space="preserve"> UNESCO) aident les Etats les plus pauvres à améliorer </w:t>
      </w:r>
      <w:r w:rsidRPr="007D57FE">
        <w:rPr>
          <w:rFonts w:ascii="Times New Roman" w:hAnsi="Times New Roman" w:cs="Times New Roman"/>
          <w:color w:val="00B050"/>
          <w:sz w:val="28"/>
        </w:rPr>
        <w:t>les conditions d’accès à l’éducation</w:t>
      </w:r>
      <w:r>
        <w:rPr>
          <w:rFonts w:ascii="Times New Roman" w:hAnsi="Times New Roman" w:cs="Times New Roman"/>
          <w:sz w:val="28"/>
        </w:rPr>
        <w:t xml:space="preserve"> (en construisant des écoles par exemple). C’est pourquoi, le nombre d’analphabète recule aujourd’hui dans le monde.</w:t>
      </w:r>
    </w:p>
    <w:p w:rsidR="004B7E57" w:rsidRDefault="004B7E57" w:rsidP="004B7E57">
      <w:pPr>
        <w:pStyle w:val="Sansinterligne"/>
        <w:jc w:val="both"/>
        <w:rPr>
          <w:rFonts w:ascii="Times New Roman" w:hAnsi="Times New Roman" w:cs="Times New Roman"/>
          <w:sz w:val="28"/>
        </w:rPr>
      </w:pPr>
    </w:p>
    <w:p w:rsidR="00F16C0C" w:rsidRPr="00F16C0C" w:rsidRDefault="00F16C0C" w:rsidP="00F16C0C">
      <w:pPr>
        <w:pStyle w:val="Sansinterligne"/>
        <w:jc w:val="both"/>
        <w:rPr>
          <w:rFonts w:ascii="Times New Roman" w:hAnsi="Times New Roman" w:cs="Times New Roman"/>
          <w:sz w:val="28"/>
        </w:rPr>
      </w:pPr>
    </w:p>
    <w:sectPr w:rsidR="00F16C0C" w:rsidRPr="00F16C0C" w:rsidSect="00A8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C0C"/>
    <w:rsid w:val="00001533"/>
    <w:rsid w:val="00030EF1"/>
    <w:rsid w:val="000452FA"/>
    <w:rsid w:val="00113F1F"/>
    <w:rsid w:val="00167591"/>
    <w:rsid w:val="001F49E5"/>
    <w:rsid w:val="00201923"/>
    <w:rsid w:val="00221C62"/>
    <w:rsid w:val="0026081A"/>
    <w:rsid w:val="0035663D"/>
    <w:rsid w:val="004B7E57"/>
    <w:rsid w:val="004F2FE6"/>
    <w:rsid w:val="004F3CC6"/>
    <w:rsid w:val="005C3DBB"/>
    <w:rsid w:val="005D4B5E"/>
    <w:rsid w:val="00693ACC"/>
    <w:rsid w:val="00725593"/>
    <w:rsid w:val="007413A9"/>
    <w:rsid w:val="007D0093"/>
    <w:rsid w:val="007D57FE"/>
    <w:rsid w:val="0083534B"/>
    <w:rsid w:val="008A0DDF"/>
    <w:rsid w:val="00977E83"/>
    <w:rsid w:val="00A8706E"/>
    <w:rsid w:val="00AE55E6"/>
    <w:rsid w:val="00B91498"/>
    <w:rsid w:val="00C718CA"/>
    <w:rsid w:val="00C76626"/>
    <w:rsid w:val="00D308DB"/>
    <w:rsid w:val="00D3464B"/>
    <w:rsid w:val="00D47387"/>
    <w:rsid w:val="00F16C0C"/>
    <w:rsid w:val="00F631D7"/>
    <w:rsid w:val="00F87A5C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C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946F-08D0-4007-9880-B52D23DC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10</cp:revision>
  <cp:lastPrinted>2012-12-15T13:53:00Z</cp:lastPrinted>
  <dcterms:created xsi:type="dcterms:W3CDTF">2012-12-15T13:49:00Z</dcterms:created>
  <dcterms:modified xsi:type="dcterms:W3CDTF">2012-12-15T13:57:00Z</dcterms:modified>
</cp:coreProperties>
</file>