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80" w:rsidRPr="00287359" w:rsidRDefault="00E3737E" w:rsidP="00287359">
      <w:r>
        <w:rPr>
          <w:noProof/>
          <w:lang w:eastAsia="fr-FR"/>
        </w:rPr>
        <w:pict>
          <v:shapetype id="_x0000_t202" coordsize="21600,21600" o:spt="202" path="m,l,21600r21600,l21600,xe">
            <v:stroke joinstyle="miter"/>
            <v:path gradientshapeok="t" o:connecttype="rect"/>
          </v:shapetype>
          <v:shape id="_x0000_s1027" type="#_x0000_t202" style="position:absolute;margin-left:-43pt;margin-top:-43.8pt;width:541.2pt;height:415.5pt;z-index:251661312;mso-width-relative:margin;mso-height-relative:margin" filled="f" stroked="f">
            <v:textbox>
              <w:txbxContent>
                <w:p w:rsidR="00287359" w:rsidRPr="00287359" w:rsidRDefault="00287359" w:rsidP="00287359">
                  <w:pPr>
                    <w:pStyle w:val="Sansinterligne"/>
                    <w:jc w:val="center"/>
                    <w:rPr>
                      <w:rFonts w:ascii="Arial" w:hAnsi="Arial" w:cs="Arial"/>
                      <w:b/>
                      <w:u w:val="single"/>
                    </w:rPr>
                  </w:pPr>
                  <w:bookmarkStart w:id="0" w:name="_GoBack"/>
                  <w:r w:rsidRPr="00287359">
                    <w:rPr>
                      <w:rFonts w:ascii="Arial" w:hAnsi="Arial" w:cs="Arial"/>
                      <w:b/>
                      <w:u w:val="single"/>
                    </w:rPr>
                    <w:t>Correction de l’évaluation sur le chapitre « Seigneurs et paysans au Moyen-Age :</w:t>
                  </w:r>
                </w:p>
                <w:p w:rsidR="00287359" w:rsidRPr="00287359" w:rsidRDefault="00287359" w:rsidP="00287359">
                  <w:pPr>
                    <w:pStyle w:val="Sansinterligne"/>
                    <w:rPr>
                      <w:sz w:val="8"/>
                    </w:rPr>
                  </w:pPr>
                </w:p>
                <w:p w:rsidR="00287359" w:rsidRPr="00496827" w:rsidRDefault="00287359" w:rsidP="00287359">
                  <w:pPr>
                    <w:pStyle w:val="Sansinterligne"/>
                    <w:rPr>
                      <w:rFonts w:ascii="Arial" w:hAnsi="Arial" w:cs="Arial"/>
                      <w:b/>
                      <w:sz w:val="16"/>
                    </w:rPr>
                  </w:pPr>
                  <w:r w:rsidRPr="00496827">
                    <w:rPr>
                      <w:rFonts w:ascii="Arial" w:hAnsi="Arial" w:cs="Arial"/>
                      <w:b/>
                      <w:sz w:val="16"/>
                    </w:rPr>
                    <w:t xml:space="preserve">Ex 1 : </w:t>
                  </w:r>
                </w:p>
                <w:p w:rsidR="00287359" w:rsidRPr="00287359" w:rsidRDefault="00287359" w:rsidP="00287359">
                  <w:pPr>
                    <w:pStyle w:val="Sansinterligne"/>
                    <w:numPr>
                      <w:ilvl w:val="0"/>
                      <w:numId w:val="1"/>
                    </w:numPr>
                    <w:rPr>
                      <w:rFonts w:ascii="Arial" w:hAnsi="Arial" w:cs="Arial"/>
                    </w:rPr>
                  </w:pPr>
                  <w:r w:rsidRPr="00287359">
                    <w:rPr>
                      <w:rFonts w:ascii="Arial" w:hAnsi="Arial" w:cs="Arial"/>
                      <w:b/>
                      <w:bCs/>
                    </w:rPr>
                    <w:t xml:space="preserve">Une seigneurie </w:t>
                  </w:r>
                  <w:r w:rsidRPr="00287359">
                    <w:rPr>
                      <w:rFonts w:ascii="Arial" w:hAnsi="Arial" w:cs="Arial"/>
                    </w:rPr>
                    <w:t>est le domaine agricole appartenant au seigneur et dans lequel vivent les paysans (leçon).</w:t>
                  </w:r>
                </w:p>
                <w:p w:rsidR="00287359" w:rsidRPr="00287359" w:rsidRDefault="00287359" w:rsidP="00287359">
                  <w:pPr>
                    <w:pStyle w:val="Sansinterligne"/>
                    <w:numPr>
                      <w:ilvl w:val="0"/>
                      <w:numId w:val="1"/>
                    </w:numPr>
                    <w:rPr>
                      <w:rFonts w:ascii="Arial" w:hAnsi="Arial" w:cs="Arial"/>
                    </w:rPr>
                  </w:pPr>
                  <w:r w:rsidRPr="00287359">
                    <w:rPr>
                      <w:rFonts w:ascii="Arial" w:hAnsi="Arial" w:cs="Arial"/>
                    </w:rPr>
                    <w:t>1 : Château</w:t>
                  </w:r>
                  <w:r w:rsidRPr="00287359">
                    <w:rPr>
                      <w:rFonts w:ascii="Arial" w:hAnsi="Arial" w:cs="Arial"/>
                    </w:rPr>
                    <w:tab/>
                    <w:t>2 : Réserve</w:t>
                  </w:r>
                  <w:r w:rsidRPr="00287359">
                    <w:rPr>
                      <w:rFonts w:ascii="Arial" w:hAnsi="Arial" w:cs="Arial"/>
                    </w:rPr>
                    <w:tab/>
                    <w:t>3. Tenures</w:t>
                  </w:r>
                  <w:r w:rsidRPr="00287359">
                    <w:rPr>
                      <w:rFonts w:ascii="Arial" w:hAnsi="Arial" w:cs="Arial"/>
                    </w:rPr>
                    <w:tab/>
                    <w:t>4. Moulin</w:t>
                  </w:r>
                  <w:r w:rsidRPr="00287359">
                    <w:rPr>
                      <w:rFonts w:ascii="Arial" w:hAnsi="Arial" w:cs="Arial"/>
                    </w:rPr>
                    <w:tab/>
                    <w:t>5. Eglise</w:t>
                  </w:r>
                  <w:r w:rsidRPr="00287359">
                    <w:rPr>
                      <w:rFonts w:ascii="Arial" w:hAnsi="Arial" w:cs="Arial"/>
                    </w:rPr>
                    <w:tab/>
                    <w:t>6. Four</w:t>
                  </w:r>
                </w:p>
                <w:p w:rsidR="00287359" w:rsidRPr="00287359" w:rsidRDefault="00287359" w:rsidP="00287359">
                  <w:pPr>
                    <w:pStyle w:val="Sansinterligne"/>
                    <w:numPr>
                      <w:ilvl w:val="0"/>
                      <w:numId w:val="1"/>
                    </w:numPr>
                    <w:rPr>
                      <w:rFonts w:ascii="Arial" w:hAnsi="Arial" w:cs="Arial"/>
                    </w:rPr>
                  </w:pPr>
                  <w:r w:rsidRPr="00287359">
                    <w:rPr>
                      <w:rFonts w:ascii="Arial" w:hAnsi="Arial" w:cs="Arial"/>
                    </w:rPr>
                    <w:t>Pour utiliser le four, le pressoir et le moulin du seigneur, les paysans doivent payer les banalités.</w:t>
                  </w:r>
                </w:p>
                <w:p w:rsidR="00287359" w:rsidRPr="00287359" w:rsidRDefault="00287359" w:rsidP="00287359">
                  <w:pPr>
                    <w:pStyle w:val="Sansinterligne"/>
                    <w:numPr>
                      <w:ilvl w:val="0"/>
                      <w:numId w:val="1"/>
                    </w:numPr>
                    <w:rPr>
                      <w:rFonts w:ascii="Arial" w:hAnsi="Arial" w:cs="Arial"/>
                    </w:rPr>
                  </w:pPr>
                  <w:r w:rsidRPr="00287359">
                    <w:rPr>
                      <w:rFonts w:ascii="Arial" w:hAnsi="Arial" w:cs="Arial"/>
                    </w:rPr>
                    <w:t>Il s’agit des tenures. Une fois concédées par Thierry et Philippe, elles appartiendront aux paysans.</w:t>
                  </w:r>
                </w:p>
                <w:p w:rsidR="00287359" w:rsidRPr="00287359" w:rsidRDefault="00287359" w:rsidP="00287359">
                  <w:pPr>
                    <w:pStyle w:val="Sansinterligne"/>
                    <w:numPr>
                      <w:ilvl w:val="0"/>
                      <w:numId w:val="1"/>
                    </w:numPr>
                    <w:rPr>
                      <w:rFonts w:ascii="Arial" w:hAnsi="Arial" w:cs="Arial"/>
                    </w:rPr>
                  </w:pPr>
                  <w:r w:rsidRPr="00287359">
                    <w:rPr>
                      <w:rFonts w:ascii="Arial" w:hAnsi="Arial" w:cs="Arial"/>
                    </w:rPr>
                    <w:t>Le cens est le loyer (ou la taxe) que paient les paysans au seigneur en échange des tenures. Les paysans cultivent essentiellement des céréales pour s’alimenter.</w:t>
                  </w:r>
                </w:p>
                <w:p w:rsidR="00287359" w:rsidRPr="00287359" w:rsidRDefault="00287359" w:rsidP="00287359">
                  <w:pPr>
                    <w:pStyle w:val="Sansinterligne"/>
                    <w:numPr>
                      <w:ilvl w:val="0"/>
                      <w:numId w:val="1"/>
                    </w:numPr>
                    <w:rPr>
                      <w:rFonts w:ascii="Arial" w:hAnsi="Arial" w:cs="Arial"/>
                    </w:rPr>
                  </w:pPr>
                  <w:r w:rsidRPr="00287359">
                    <w:rPr>
                      <w:rFonts w:ascii="Arial" w:hAnsi="Arial" w:cs="Arial"/>
                    </w:rPr>
                    <w:t>Les autres terres du domaine sont les terres de la réserve. Elles appartiennent uniquement au seigneur.</w:t>
                  </w:r>
                </w:p>
                <w:p w:rsidR="00287359" w:rsidRPr="00287359" w:rsidRDefault="00287359" w:rsidP="00287359">
                  <w:pPr>
                    <w:pStyle w:val="Sansinterligne"/>
                    <w:rPr>
                      <w:rFonts w:ascii="Arial" w:hAnsi="Arial" w:cs="Arial"/>
                      <w:sz w:val="8"/>
                    </w:rPr>
                  </w:pPr>
                </w:p>
                <w:p w:rsidR="00287359" w:rsidRPr="00496827" w:rsidRDefault="00287359" w:rsidP="00287359">
                  <w:pPr>
                    <w:pStyle w:val="Sansinterligne"/>
                    <w:rPr>
                      <w:rFonts w:ascii="Arial" w:hAnsi="Arial" w:cs="Arial"/>
                      <w:b/>
                      <w:sz w:val="16"/>
                    </w:rPr>
                  </w:pPr>
                  <w:r w:rsidRPr="00496827">
                    <w:rPr>
                      <w:rFonts w:ascii="Arial" w:hAnsi="Arial" w:cs="Arial"/>
                      <w:b/>
                      <w:sz w:val="16"/>
                    </w:rPr>
                    <w:t>Ex 2 :</w:t>
                  </w:r>
                </w:p>
                <w:p w:rsidR="00287359" w:rsidRPr="00287359" w:rsidRDefault="00287359" w:rsidP="00287359">
                  <w:pPr>
                    <w:pStyle w:val="Sansinterligne"/>
                    <w:numPr>
                      <w:ilvl w:val="0"/>
                      <w:numId w:val="2"/>
                    </w:numPr>
                    <w:rPr>
                      <w:rFonts w:ascii="Arial" w:hAnsi="Arial" w:cs="Arial"/>
                    </w:rPr>
                  </w:pPr>
                  <w:r w:rsidRPr="00287359">
                    <w:rPr>
                      <w:rFonts w:ascii="Arial" w:hAnsi="Arial" w:cs="Arial"/>
                    </w:rPr>
                    <w:t>C’est une chanson (des vilains).</w:t>
                  </w:r>
                </w:p>
                <w:p w:rsidR="00287359" w:rsidRPr="00287359" w:rsidRDefault="00287359" w:rsidP="00287359">
                  <w:pPr>
                    <w:pStyle w:val="Sansinterligne"/>
                    <w:numPr>
                      <w:ilvl w:val="0"/>
                      <w:numId w:val="2"/>
                    </w:numPr>
                    <w:rPr>
                      <w:rFonts w:ascii="Arial" w:hAnsi="Arial" w:cs="Arial"/>
                    </w:rPr>
                  </w:pPr>
                  <w:r w:rsidRPr="00287359">
                    <w:rPr>
                      <w:rFonts w:ascii="Arial" w:hAnsi="Arial" w:cs="Arial"/>
                    </w:rPr>
                    <w:t>Les vilains sont les paysans libres. L’autre catégorie de paysans est la catégorie des serfs (non libres).</w:t>
                  </w:r>
                </w:p>
                <w:p w:rsidR="00287359" w:rsidRPr="00287359" w:rsidRDefault="00287359" w:rsidP="00287359">
                  <w:pPr>
                    <w:pStyle w:val="Sansinterligne"/>
                    <w:numPr>
                      <w:ilvl w:val="0"/>
                      <w:numId w:val="2"/>
                    </w:numPr>
                    <w:rPr>
                      <w:rFonts w:ascii="Arial" w:hAnsi="Arial" w:cs="Arial"/>
                    </w:rPr>
                  </w:pPr>
                  <w:r w:rsidRPr="00287359">
                    <w:rPr>
                      <w:rFonts w:ascii="Arial" w:hAnsi="Arial" w:cs="Arial"/>
                    </w:rPr>
                    <w:t>Une corvée est un travail gratuit et obligatoire que le paysan réalise sur les terres de la réserve.</w:t>
                  </w:r>
                </w:p>
                <w:p w:rsidR="00287359" w:rsidRPr="00287359" w:rsidRDefault="00287359" w:rsidP="00287359">
                  <w:pPr>
                    <w:pStyle w:val="Sansinterligne"/>
                    <w:numPr>
                      <w:ilvl w:val="0"/>
                      <w:numId w:val="2"/>
                    </w:numPr>
                    <w:rPr>
                      <w:rFonts w:ascii="Arial" w:hAnsi="Arial" w:cs="Arial"/>
                    </w:rPr>
                  </w:pPr>
                  <w:r w:rsidRPr="00287359">
                    <w:rPr>
                      <w:rFonts w:ascii="Arial" w:hAnsi="Arial" w:cs="Arial"/>
                    </w:rPr>
                    <w:t xml:space="preserve">Les corvées sont par exemple : faucher l’herbe des près [du seigneur] et curer les fossés (à la Saint-Jean), scier les blés ou entasser les gerbes au milieu du champ (en août).  </w:t>
                  </w:r>
                </w:p>
                <w:p w:rsidR="00287359" w:rsidRPr="00287359" w:rsidRDefault="00287359" w:rsidP="00287359">
                  <w:pPr>
                    <w:pStyle w:val="Sansinterligne"/>
                    <w:numPr>
                      <w:ilvl w:val="0"/>
                      <w:numId w:val="2"/>
                    </w:numPr>
                    <w:rPr>
                      <w:rFonts w:ascii="Arial" w:hAnsi="Arial" w:cs="Arial"/>
                    </w:rPr>
                  </w:pPr>
                  <w:r w:rsidRPr="00287359">
                    <w:rPr>
                      <w:rFonts w:ascii="Arial" w:hAnsi="Arial" w:cs="Arial"/>
                    </w:rPr>
                    <w:t>La famine.</w:t>
                  </w:r>
                </w:p>
                <w:p w:rsidR="00287359" w:rsidRPr="00287359" w:rsidRDefault="00287359" w:rsidP="00287359">
                  <w:pPr>
                    <w:pStyle w:val="Sansinterligne"/>
                    <w:rPr>
                      <w:rFonts w:ascii="Arial" w:hAnsi="Arial" w:cs="Arial"/>
                      <w:sz w:val="10"/>
                    </w:rPr>
                  </w:pPr>
                </w:p>
                <w:p w:rsidR="00287359" w:rsidRPr="00496827" w:rsidRDefault="00287359" w:rsidP="00287359">
                  <w:pPr>
                    <w:pStyle w:val="Sansinterligne"/>
                    <w:rPr>
                      <w:rFonts w:ascii="Arial" w:hAnsi="Arial" w:cs="Arial"/>
                      <w:b/>
                      <w:sz w:val="16"/>
                    </w:rPr>
                  </w:pPr>
                  <w:r w:rsidRPr="00496827">
                    <w:rPr>
                      <w:rFonts w:ascii="Arial" w:hAnsi="Arial" w:cs="Arial"/>
                      <w:b/>
                      <w:sz w:val="16"/>
                    </w:rPr>
                    <w:t xml:space="preserve">Ex 3 : </w:t>
                  </w:r>
                </w:p>
                <w:p w:rsidR="00287359" w:rsidRPr="00287359" w:rsidRDefault="00287359" w:rsidP="00287359">
                  <w:pPr>
                    <w:pStyle w:val="Sansinterligne"/>
                    <w:numPr>
                      <w:ilvl w:val="0"/>
                      <w:numId w:val="3"/>
                    </w:numPr>
                    <w:rPr>
                      <w:rFonts w:ascii="Arial" w:hAnsi="Arial" w:cs="Arial"/>
                    </w:rPr>
                  </w:pPr>
                  <w:r w:rsidRPr="00287359">
                    <w:rPr>
                      <w:rFonts w:ascii="Arial" w:hAnsi="Arial" w:cs="Arial"/>
                    </w:rPr>
                    <w:t>La cérémonie de l’adoubement.</w:t>
                  </w:r>
                </w:p>
                <w:p w:rsidR="00287359" w:rsidRPr="00287359" w:rsidRDefault="00287359" w:rsidP="00287359">
                  <w:pPr>
                    <w:pStyle w:val="Sansinterligne"/>
                    <w:numPr>
                      <w:ilvl w:val="0"/>
                      <w:numId w:val="3"/>
                    </w:numPr>
                    <w:jc w:val="both"/>
                    <w:rPr>
                      <w:rFonts w:ascii="Arial" w:hAnsi="Arial" w:cs="Arial"/>
                    </w:rPr>
                  </w:pPr>
                  <w:r w:rsidRPr="00287359">
                    <w:rPr>
                      <w:rFonts w:ascii="Arial" w:hAnsi="Arial" w:cs="Arial"/>
                    </w:rPr>
                    <w:t>Notation en fonction des productions de chacun. Quelques idées</w:t>
                  </w:r>
                  <w:r w:rsidR="006F0487">
                    <w:rPr>
                      <w:rFonts w:ascii="Arial" w:hAnsi="Arial" w:cs="Arial"/>
                    </w:rPr>
                    <w:t xml:space="preserve"> (en gras, celles qui doivent apparaître)</w:t>
                  </w:r>
                  <w:r w:rsidRPr="00287359">
                    <w:rPr>
                      <w:rFonts w:ascii="Arial" w:hAnsi="Arial" w:cs="Arial"/>
                    </w:rPr>
                    <w:t xml:space="preserve"> : un seigneur est </w:t>
                  </w:r>
                  <w:r w:rsidRPr="00287359">
                    <w:rPr>
                      <w:rFonts w:ascii="Arial" w:hAnsi="Arial" w:cs="Arial"/>
                      <w:b/>
                    </w:rPr>
                    <w:t>un noble</w:t>
                  </w:r>
                  <w:r w:rsidRPr="00287359">
                    <w:rPr>
                      <w:rFonts w:ascii="Arial" w:hAnsi="Arial" w:cs="Arial"/>
                    </w:rPr>
                    <w:t xml:space="preserve"> vivant dans </w:t>
                  </w:r>
                  <w:r w:rsidRPr="00287359">
                    <w:rPr>
                      <w:rFonts w:ascii="Arial" w:hAnsi="Arial" w:cs="Arial"/>
                      <w:b/>
                    </w:rPr>
                    <w:t>un château</w:t>
                  </w:r>
                  <w:r w:rsidRPr="00287359">
                    <w:rPr>
                      <w:rFonts w:ascii="Arial" w:hAnsi="Arial" w:cs="Arial"/>
                    </w:rPr>
                    <w:t xml:space="preserve">. Il est aussi </w:t>
                  </w:r>
                  <w:r w:rsidRPr="00287359">
                    <w:rPr>
                      <w:rFonts w:ascii="Arial" w:hAnsi="Arial" w:cs="Arial"/>
                      <w:b/>
                    </w:rPr>
                    <w:t>un chevalier</w:t>
                  </w:r>
                  <w:r w:rsidRPr="00287359">
                    <w:rPr>
                      <w:rFonts w:ascii="Arial" w:hAnsi="Arial" w:cs="Arial"/>
                    </w:rPr>
                    <w:t xml:space="preserve"> faisant la guerre ou s’entraînant aux combats lors de </w:t>
                  </w:r>
                  <w:r w:rsidRPr="00287359">
                    <w:rPr>
                      <w:rFonts w:ascii="Arial" w:hAnsi="Arial" w:cs="Arial"/>
                      <w:b/>
                    </w:rPr>
                    <w:t>tournois</w:t>
                  </w:r>
                  <w:r w:rsidRPr="00287359">
                    <w:rPr>
                      <w:rFonts w:ascii="Arial" w:hAnsi="Arial" w:cs="Arial"/>
                    </w:rPr>
                    <w:t xml:space="preserve">. Sa vie est </w:t>
                  </w:r>
                  <w:r w:rsidRPr="00287359">
                    <w:rPr>
                      <w:rFonts w:ascii="Arial" w:hAnsi="Arial" w:cs="Arial"/>
                      <w:b/>
                    </w:rPr>
                    <w:t>aisée</w:t>
                  </w:r>
                  <w:r w:rsidRPr="00287359">
                    <w:rPr>
                      <w:rFonts w:ascii="Arial" w:hAnsi="Arial" w:cs="Arial"/>
                    </w:rPr>
                    <w:t xml:space="preserve">. Il reçoit des invités pour </w:t>
                  </w:r>
                  <w:r w:rsidRPr="00287359">
                    <w:rPr>
                      <w:rFonts w:ascii="Arial" w:hAnsi="Arial" w:cs="Arial"/>
                      <w:b/>
                    </w:rPr>
                    <w:t>des banquets</w:t>
                  </w:r>
                  <w:r w:rsidRPr="00287359">
                    <w:rPr>
                      <w:rFonts w:ascii="Arial" w:hAnsi="Arial" w:cs="Arial"/>
                    </w:rPr>
                    <w:t xml:space="preserve"> dans la grande salle du château. Il rend </w:t>
                  </w:r>
                  <w:r w:rsidRPr="00287359">
                    <w:rPr>
                      <w:rFonts w:ascii="Arial" w:hAnsi="Arial" w:cs="Arial"/>
                      <w:b/>
                    </w:rPr>
                    <w:t>la justice seigneuriale</w:t>
                  </w:r>
                  <w:r w:rsidRPr="00287359">
                    <w:rPr>
                      <w:rFonts w:ascii="Arial" w:hAnsi="Arial" w:cs="Arial"/>
                    </w:rPr>
                    <w:t xml:space="preserve">. Il peut faire tuer quelqu’un au gibet. Il impose à ses paysans de venir travailler gratuitement dans la réserve dans le cadre </w:t>
                  </w:r>
                  <w:r w:rsidRPr="00287359">
                    <w:rPr>
                      <w:rFonts w:ascii="Arial" w:hAnsi="Arial" w:cs="Arial"/>
                      <w:b/>
                    </w:rPr>
                    <w:t>des corvées</w:t>
                  </w:r>
                  <w:r w:rsidRPr="00287359">
                    <w:rPr>
                      <w:rFonts w:ascii="Arial" w:hAnsi="Arial" w:cs="Arial"/>
                    </w:rPr>
                    <w:t xml:space="preserve">. Les paysans lui versent des taxes pour l’utilisation de son four, de son moulin et de son pressoir. Il loue des terres aux paysans (les tenures) contre un loyer que lui versent ces derniers (le cens). Il est donc </w:t>
                  </w:r>
                  <w:r w:rsidRPr="00287359">
                    <w:rPr>
                      <w:rFonts w:ascii="Arial" w:hAnsi="Arial" w:cs="Arial"/>
                      <w:b/>
                    </w:rPr>
                    <w:t>riche</w:t>
                  </w:r>
                  <w:r w:rsidRPr="00287359">
                    <w:rPr>
                      <w:rFonts w:ascii="Arial" w:hAnsi="Arial" w:cs="Arial"/>
                    </w:rPr>
                    <w:t xml:space="preserve">. Il pratique la </w:t>
                  </w:r>
                  <w:r w:rsidRPr="00287359">
                    <w:rPr>
                      <w:rFonts w:ascii="Arial" w:hAnsi="Arial" w:cs="Arial"/>
                      <w:b/>
                    </w:rPr>
                    <w:t>chasse à courre</w:t>
                  </w:r>
                  <w:r w:rsidRPr="00287359">
                    <w:rPr>
                      <w:rFonts w:ascii="Arial" w:hAnsi="Arial" w:cs="Arial"/>
                    </w:rPr>
                    <w:t xml:space="preserve">… </w:t>
                  </w:r>
                </w:p>
                <w:bookmarkEnd w:id="0"/>
                <w:p w:rsidR="00287359" w:rsidRPr="00287359" w:rsidRDefault="00287359" w:rsidP="00287359"/>
              </w:txbxContent>
            </v:textbox>
          </v:shape>
        </w:pict>
      </w:r>
      <w:r>
        <w:rPr>
          <w:noProof/>
          <w:lang w:eastAsia="fr-FR"/>
        </w:rPr>
        <w:pict>
          <v:rect id="_x0000_s1028" style="position:absolute;margin-left:-46.95pt;margin-top:-44.05pt;width:547.95pt;height:381.75pt;z-index:251662336" filled="f"/>
        </w:pict>
      </w:r>
    </w:p>
    <w:sectPr w:rsidR="00023980" w:rsidRPr="00287359" w:rsidSect="00925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02A15"/>
    <w:multiLevelType w:val="hybridMultilevel"/>
    <w:tmpl w:val="920A259A"/>
    <w:lvl w:ilvl="0" w:tplc="FE849EB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341067A"/>
    <w:multiLevelType w:val="hybridMultilevel"/>
    <w:tmpl w:val="E558070C"/>
    <w:lvl w:ilvl="0" w:tplc="A308F17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743326C"/>
    <w:multiLevelType w:val="hybridMultilevel"/>
    <w:tmpl w:val="9DE4AE0A"/>
    <w:lvl w:ilvl="0" w:tplc="551204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2"/>
  </w:compat>
  <w:rsids>
    <w:rsidRoot w:val="00920A87"/>
    <w:rsid w:val="00023980"/>
    <w:rsid w:val="00287359"/>
    <w:rsid w:val="00443537"/>
    <w:rsid w:val="00496827"/>
    <w:rsid w:val="006F0487"/>
    <w:rsid w:val="00920A87"/>
    <w:rsid w:val="009251D1"/>
    <w:rsid w:val="0098529F"/>
    <w:rsid w:val="009A19D6"/>
    <w:rsid w:val="00BD5B75"/>
    <w:rsid w:val="00DA32B0"/>
    <w:rsid w:val="00E373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F080CF6-DD2B-4139-9B87-94CF2F36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1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20A87"/>
    <w:pPr>
      <w:spacing w:after="0" w:line="240" w:lineRule="auto"/>
    </w:pPr>
  </w:style>
  <w:style w:type="paragraph" w:styleId="NormalWeb">
    <w:name w:val="Normal (Web)"/>
    <w:basedOn w:val="Normal"/>
    <w:uiPriority w:val="99"/>
    <w:semiHidden/>
    <w:unhideWhenUsed/>
    <w:rsid w:val="00920A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873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7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0</Words>
  <Characters>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 CONTIVAL</cp:lastModifiedBy>
  <cp:revision>6</cp:revision>
  <dcterms:created xsi:type="dcterms:W3CDTF">2012-11-12T15:28:00Z</dcterms:created>
  <dcterms:modified xsi:type="dcterms:W3CDTF">2016-07-08T21:59:00Z</dcterms:modified>
</cp:coreProperties>
</file>